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2BF09" w14:textId="5DC16497" w:rsidR="00035E7B" w:rsidRPr="0099542C" w:rsidRDefault="00035E7B" w:rsidP="00C20B49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aps/>
          <w:color w:val="00476A"/>
          <w:sz w:val="32"/>
          <w:szCs w:val="32"/>
          <w:lang w:eastAsia="pt-BR"/>
        </w:rPr>
      </w:pPr>
      <w:r w:rsidRPr="0099542C">
        <w:rPr>
          <w:rFonts w:asciiTheme="majorHAnsi" w:eastAsia="Times New Roman" w:hAnsiTheme="majorHAnsi" w:cstheme="majorHAnsi"/>
          <w:b/>
          <w:bCs/>
          <w:caps/>
          <w:color w:val="00476A"/>
          <w:sz w:val="32"/>
          <w:szCs w:val="32"/>
          <w:lang w:eastAsia="pt-BR"/>
        </w:rPr>
        <w:t xml:space="preserve">CERTIFICAÇÃO </w:t>
      </w:r>
      <w:r w:rsidR="0072779C">
        <w:rPr>
          <w:rFonts w:asciiTheme="majorHAnsi" w:eastAsia="Times New Roman" w:hAnsiTheme="majorHAnsi" w:cstheme="majorHAnsi"/>
          <w:b/>
          <w:bCs/>
          <w:caps/>
          <w:color w:val="00476A"/>
          <w:sz w:val="32"/>
          <w:szCs w:val="32"/>
          <w:lang w:eastAsia="pt-BR"/>
        </w:rPr>
        <w:t xml:space="preserve">NO </w:t>
      </w:r>
      <w:r w:rsidRPr="0099542C">
        <w:rPr>
          <w:rFonts w:asciiTheme="majorHAnsi" w:eastAsia="Times New Roman" w:hAnsiTheme="majorHAnsi" w:cstheme="majorHAnsi"/>
          <w:b/>
          <w:bCs/>
          <w:caps/>
          <w:color w:val="00476A"/>
          <w:sz w:val="32"/>
          <w:szCs w:val="32"/>
          <w:lang w:eastAsia="pt-BR"/>
        </w:rPr>
        <w:t>PROGRAMA ATUAÇÃO RESPONSÁVEL</w:t>
      </w:r>
      <w:r w:rsidR="001B59A5">
        <w:rPr>
          <w:rFonts w:ascii="Open Sans" w:eastAsia="Times New Roman" w:hAnsi="Open Sans" w:cs="Open Sans"/>
          <w:b/>
          <w:bCs/>
          <w:caps/>
          <w:color w:val="00476A"/>
          <w:sz w:val="32"/>
          <w:szCs w:val="32"/>
          <w:lang w:eastAsia="pt-BR"/>
        </w:rPr>
        <w:t>®</w:t>
      </w:r>
    </w:p>
    <w:p w14:paraId="7ED7AEE8" w14:textId="77777777" w:rsidR="00035E7B" w:rsidRPr="001A1D4E" w:rsidRDefault="00035E7B" w:rsidP="00035E7B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aps/>
          <w:color w:val="00476A"/>
          <w:sz w:val="24"/>
          <w:szCs w:val="24"/>
          <w:lang w:eastAsia="pt-BR"/>
        </w:rPr>
      </w:pPr>
    </w:p>
    <w:p w14:paraId="335DF70A" w14:textId="0F2341BA" w:rsidR="00035E7B" w:rsidRPr="008F26D8" w:rsidRDefault="00035E7B" w:rsidP="00035E7B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>Como parte do processo de implementação, a Abiquim tem estimulado suas associadas</w:t>
      </w:r>
      <w:r w:rsidR="008B3DB8"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>,</w:t>
      </w:r>
      <w:r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 xml:space="preserve"> a obterem a certificação no Sistema de Gestão do Atuação Responsável</w:t>
      </w:r>
      <w:r w:rsidR="001B59A5" w:rsidRPr="008F26D8">
        <w:rPr>
          <w:rFonts w:ascii="Open Sans" w:eastAsia="Times New Roman" w:hAnsi="Open Sans" w:cs="Open Sans"/>
          <w:color w:val="333333"/>
          <w:sz w:val="24"/>
          <w:szCs w:val="24"/>
          <w:lang w:eastAsia="pt-BR"/>
        </w:rPr>
        <w:t>®</w:t>
      </w:r>
      <w:r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 xml:space="preserve">, que prevê a realização de auditorias para aprimorar as práticas empresariais </w:t>
      </w:r>
      <w:r w:rsidR="000750DB"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 xml:space="preserve">de </w:t>
      </w:r>
      <w:r w:rsidR="00FE62E4"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>ESG na</w:t>
      </w:r>
      <w:r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 xml:space="preserve"> indústria química, levando-as a um patamar de excelência.</w:t>
      </w:r>
    </w:p>
    <w:p w14:paraId="0A6B9D23" w14:textId="3D11354E" w:rsidR="00035E7B" w:rsidRPr="008F26D8" w:rsidRDefault="00035E7B" w:rsidP="00035E7B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 xml:space="preserve">A Abiquim continuará a dar suporte </w:t>
      </w:r>
      <w:r w:rsidR="00C54DE4"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>à</w:t>
      </w:r>
      <w:r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 xml:space="preserve"> essas empresas</w:t>
      </w:r>
      <w:r w:rsidR="00C54DE4"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>,</w:t>
      </w:r>
      <w:r w:rsidRPr="008F26D8">
        <w:rPr>
          <w:rFonts w:asciiTheme="majorHAnsi" w:eastAsia="Times New Roman" w:hAnsiTheme="majorHAnsi" w:cstheme="majorHAnsi"/>
          <w:color w:val="333333"/>
          <w:sz w:val="24"/>
          <w:szCs w:val="24"/>
          <w:lang w:eastAsia="pt-BR"/>
        </w:rPr>
        <w:t xml:space="preserve"> para que permaneçam seguindo o caminho de responsabilidade e melhoria contínua.</w:t>
      </w:r>
    </w:p>
    <w:p w14:paraId="5D780095" w14:textId="32794942" w:rsidR="00035E7B" w:rsidRPr="00D16293" w:rsidRDefault="00035E7B" w:rsidP="00035E7B">
      <w:pPr>
        <w:shd w:val="clear" w:color="auto" w:fill="FFFFFF"/>
        <w:spacing w:after="150" w:line="240" w:lineRule="auto"/>
        <w:jc w:val="both"/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</w:pPr>
      <w:r w:rsidRPr="00D16293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 xml:space="preserve">Empresas </w:t>
      </w:r>
      <w:r w:rsidR="009705A9" w:rsidRPr="00D16293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certificadas</w:t>
      </w:r>
      <w:r w:rsidR="00FD62EA" w:rsidRPr="00D16293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 xml:space="preserve"> até </w:t>
      </w:r>
      <w:r w:rsidR="00B7561C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06/10</w:t>
      </w:r>
      <w:r w:rsidR="00DC21BE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/2026</w:t>
      </w:r>
      <w:r w:rsidRPr="00D16293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:</w:t>
      </w:r>
    </w:p>
    <w:p w14:paraId="3D132385" w14:textId="34D5A2D0" w:rsidR="00C54DE4" w:rsidRPr="008F26D8" w:rsidRDefault="00913DE7" w:rsidP="00D1629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Associad</w:t>
      </w:r>
      <w:r w:rsidR="008355C4"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o</w:t>
      </w:r>
      <w:r w:rsidR="00C54DE4"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 xml:space="preserve"> Efetiv</w:t>
      </w:r>
      <w:r w:rsidR="008355C4"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o</w:t>
      </w:r>
      <w:r w:rsidR="00C54DE4"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:</w:t>
      </w:r>
    </w:p>
    <w:p w14:paraId="58E61EC0" w14:textId="3FB103A3" w:rsidR="008154D7" w:rsidRDefault="008154D7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Arlanxeo Brasil S.A.</w:t>
      </w:r>
    </w:p>
    <w:p w14:paraId="1E0893F4" w14:textId="409E6D69" w:rsidR="00D209BC" w:rsidRPr="008F26D8" w:rsidRDefault="00D209BC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Ashland Comércio de Especialidades Químicas do Brasil</w:t>
      </w:r>
      <w:r w:rsidR="0044596B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Ltda</w:t>
      </w:r>
      <w:r w:rsidR="00BA308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16F0D80B" w14:textId="71CF8140" w:rsidR="00124730" w:rsidRPr="008F26D8" w:rsidRDefault="00124730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Bann Química L</w:t>
      </w:r>
      <w:r w:rsidR="00BA308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tda</w:t>
      </w: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1459A468" w14:textId="1C4D348F" w:rsidR="009F6DD7" w:rsidRPr="008F26D8" w:rsidRDefault="009F6DD7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proofErr w:type="spellStart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Chemtrade</w:t>
      </w:r>
      <w:proofErr w:type="spellEnd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Brasil Ltda.</w:t>
      </w:r>
    </w:p>
    <w:p w14:paraId="2FD8BB7A" w14:textId="657D5603" w:rsidR="00035E7B" w:rsidRDefault="00035E7B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Chevron </w:t>
      </w:r>
      <w:proofErr w:type="spellStart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Oronite</w:t>
      </w:r>
      <w:proofErr w:type="spellEnd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Brasil Ltda.</w:t>
      </w:r>
    </w:p>
    <w:p w14:paraId="27B79E92" w14:textId="6B746A13" w:rsidR="00474B6D" w:rsidRPr="008F26D8" w:rsidRDefault="00474B6D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Coim Brasil Ltda.</w:t>
      </w:r>
    </w:p>
    <w:p w14:paraId="1DABB387" w14:textId="4AEBB21C" w:rsidR="00F94191" w:rsidRPr="008F26D8" w:rsidRDefault="00F94191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Croda do Brasil L</w:t>
      </w:r>
      <w:r w:rsidR="00BA308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tda</w:t>
      </w: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2935AB45" w14:textId="474F81A9" w:rsidR="00035E7B" w:rsidRDefault="00035E7B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proofErr w:type="spellStart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Elkem</w:t>
      </w:r>
      <w:proofErr w:type="spellEnd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Participações Indústria </w:t>
      </w:r>
      <w:r w:rsidR="0058106E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</w:t>
      </w: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Comércio Ltda.</w:t>
      </w:r>
    </w:p>
    <w:p w14:paraId="35342CC8" w14:textId="079AC2D8" w:rsidR="00C6011E" w:rsidRPr="008F26D8" w:rsidRDefault="00C6011E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proofErr w:type="spellStart"/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Elkem</w:t>
      </w:r>
      <w:proofErr w:type="spellEnd"/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Silicones Brasil Ltda</w:t>
      </w:r>
      <w:r w:rsidR="0004199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502E12ED" w14:textId="6605A4BC" w:rsidR="002E0EAB" w:rsidRDefault="002E0EAB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proofErr w:type="spellStart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Evonik</w:t>
      </w:r>
      <w:proofErr w:type="spellEnd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Brasil Ltda.</w:t>
      </w:r>
    </w:p>
    <w:p w14:paraId="1803D0EE" w14:textId="77777777" w:rsidR="0027790D" w:rsidRPr="00272389" w:rsidRDefault="0027790D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proofErr w:type="spellStart"/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>Indorama</w:t>
      </w:r>
      <w:proofErr w:type="spellEnd"/>
      <w:r w:rsidRPr="00272389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Ventures Polímeros S.A.</w:t>
      </w:r>
    </w:p>
    <w:p w14:paraId="16B7A425" w14:textId="2937ABFC" w:rsidR="00F918A4" w:rsidRDefault="00ED685E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proofErr w:type="spellStart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Momentive</w:t>
      </w:r>
      <w:proofErr w:type="spellEnd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Performance </w:t>
      </w:r>
      <w:proofErr w:type="spellStart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Materials</w:t>
      </w:r>
      <w:proofErr w:type="spellEnd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Indústria de Silicones </w:t>
      </w:r>
      <w:r w:rsidR="00F918A4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L</w:t>
      </w:r>
      <w:r w:rsidR="00F918A4" w:rsidRP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tda</w:t>
      </w:r>
      <w:r w:rsid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74C616B5" w14:textId="77777777" w:rsidR="00DC21BE" w:rsidRDefault="00DC21BE" w:rsidP="00DC21BE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lang w:eastAsia="pt-BR"/>
        </w:rPr>
      </w:pPr>
      <w:proofErr w:type="spellStart"/>
      <w:r w:rsidRPr="00951418">
        <w:rPr>
          <w:rFonts w:asciiTheme="majorHAnsi" w:eastAsia="Times New Roman" w:hAnsiTheme="majorHAnsi" w:cstheme="majorHAnsi"/>
          <w:color w:val="000000" w:themeColor="text1"/>
          <w:lang w:eastAsia="pt-BR"/>
        </w:rPr>
        <w:t>N</w:t>
      </w: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itriflex</w:t>
      </w:r>
      <w:proofErr w:type="spellEnd"/>
      <w:r w:rsidRPr="00951418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S.A. I</w:t>
      </w: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ndústria e</w:t>
      </w:r>
      <w:r w:rsidRPr="00951418">
        <w:rPr>
          <w:rFonts w:asciiTheme="majorHAnsi" w:eastAsia="Times New Roman" w:hAnsiTheme="majorHAnsi" w:cstheme="majorHAnsi"/>
          <w:color w:val="000000" w:themeColor="text1"/>
          <w:lang w:eastAsia="pt-BR"/>
        </w:rPr>
        <w:t xml:space="preserve"> C</w:t>
      </w:r>
      <w:r>
        <w:rPr>
          <w:rFonts w:asciiTheme="majorHAnsi" w:eastAsia="Times New Roman" w:hAnsiTheme="majorHAnsi" w:cstheme="majorHAnsi"/>
          <w:color w:val="000000" w:themeColor="text1"/>
          <w:lang w:eastAsia="pt-BR"/>
        </w:rPr>
        <w:t>omércio.</w:t>
      </w:r>
    </w:p>
    <w:p w14:paraId="72ED6B26" w14:textId="5242A24E" w:rsidR="00035E7B" w:rsidRDefault="00035E7B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Oxiteno S.A. Indústria </w:t>
      </w:r>
      <w:r w:rsidR="0058106E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</w:t>
      </w: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Comércio</w:t>
      </w:r>
      <w:r w:rsidR="00D00CF6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  <w:r w:rsidR="00176284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</w:t>
      </w:r>
      <w:r w:rsidR="004F4882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(</w:t>
      </w:r>
      <w:proofErr w:type="spellStart"/>
      <w:r w:rsidR="002D39E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Indovinya</w:t>
      </w:r>
      <w:proofErr w:type="spellEnd"/>
      <w:r w:rsidR="004F4882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)</w:t>
      </w:r>
    </w:p>
    <w:p w14:paraId="6C0A4885" w14:textId="5E45806C" w:rsidR="00C331E9" w:rsidRPr="008F26D8" w:rsidRDefault="00C331E9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Química e Soluções Sustentáveis do Brasil</w:t>
      </w:r>
      <w:r w:rsidR="005676DF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(</w:t>
      </w:r>
      <w:proofErr w:type="spellStart"/>
      <w:r w:rsidR="005676DF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Syensqo</w:t>
      </w:r>
      <w:proofErr w:type="spellEnd"/>
      <w:r w:rsidR="005676DF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)</w: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0F9AB7B0" w14:textId="60DC7811" w:rsidR="00035E7B" w:rsidRPr="008F26D8" w:rsidRDefault="00035E7B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Rhodia </w:t>
      </w:r>
      <w:r w:rsidR="00C20B49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Brasil</w:t>
      </w:r>
      <w:r w:rsidR="00522619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S.</w:t>
      </w:r>
      <w:r w:rsidR="00176284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A</w:t>
      </w:r>
      <w:r w:rsidR="00522619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617E111C" w14:textId="1A281B14" w:rsidR="00656282" w:rsidRDefault="00656282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proofErr w:type="spellStart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Solenis</w:t>
      </w:r>
      <w:proofErr w:type="spellEnd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Especialidades Químicas </w:t>
      </w:r>
      <w:r w:rsidR="00F87531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L</w:t>
      </w:r>
      <w:r w:rsidR="008479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tda</w:t>
      </w: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4A562C4C" w14:textId="0C707F47" w:rsidR="00027BA5" w:rsidRPr="008F26D8" w:rsidRDefault="00027BA5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027BA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The </w:t>
      </w:r>
      <w:proofErr w:type="spellStart"/>
      <w:r w:rsidRPr="00027BA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Chemours</w:t>
      </w:r>
      <w:proofErr w:type="spellEnd"/>
      <w:r w:rsidRPr="00027BA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</w:t>
      </w:r>
      <w:proofErr w:type="spellStart"/>
      <w:r w:rsidRPr="00027BA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Company</w:t>
      </w:r>
      <w:proofErr w:type="spellEnd"/>
      <w:r w:rsidRPr="00027BA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Indústria </w: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</w:t>
      </w:r>
      <w:r w:rsidRPr="00027BA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Comércio </w: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d</w:t>
      </w:r>
      <w:r w:rsidRPr="00027BA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 Produtos Químicos Ltda</w:t>
      </w:r>
    </w:p>
    <w:p w14:paraId="3D8595D5" w14:textId="77777777" w:rsidR="00035E7B" w:rsidRPr="008F26D8" w:rsidRDefault="00035E7B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Unigel S.A.</w:t>
      </w:r>
    </w:p>
    <w:p w14:paraId="48D1DD60" w14:textId="6E9469DF" w:rsidR="00035E7B" w:rsidRPr="008F26D8" w:rsidRDefault="00035E7B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Unipar Carbocloro S.</w:t>
      </w:r>
      <w:r w:rsidR="00656282"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A</w:t>
      </w:r>
      <w:r w:rsid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79F8422A" w14:textId="3FEAA124" w:rsidR="00C20B49" w:rsidRPr="008F26D8" w:rsidRDefault="00C20B49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Unipar Indupa do Brasil S.A.</w:t>
      </w:r>
    </w:p>
    <w:p w14:paraId="2734C523" w14:textId="3E8862C4" w:rsidR="00213CFC" w:rsidRPr="008F26D8" w:rsidRDefault="00213CFC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Videolar-Innova S.A.</w:t>
      </w:r>
    </w:p>
    <w:p w14:paraId="27FD0F16" w14:textId="77777777" w:rsidR="00D16293" w:rsidRDefault="00D16293" w:rsidP="00D1629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</w:pPr>
    </w:p>
    <w:p w14:paraId="59904770" w14:textId="33142C87" w:rsidR="00B871AE" w:rsidRPr="008F26D8" w:rsidRDefault="00913DE7" w:rsidP="00D1629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Associad</w:t>
      </w:r>
      <w:r w:rsidR="00716DDB"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o</w:t>
      </w:r>
      <w:r w:rsidR="00C54DE4"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 xml:space="preserve"> Colaborador:</w:t>
      </w:r>
    </w:p>
    <w:p w14:paraId="6A0946C4" w14:textId="3BD6A38D" w:rsidR="00573CE2" w:rsidRPr="00F918A4" w:rsidRDefault="000E3353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CESLOG - </w:t>
      </w:r>
      <w:r w:rsidR="00573CE2" w:rsidRP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Cesari Logística </w:t>
      </w:r>
      <w:r w:rsidR="00F918A4" w:rsidRP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Ltda</w:t>
      </w:r>
      <w:r w:rsidR="00573CE2" w:rsidRP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292AFDB3" w14:textId="036BD4CF" w:rsidR="00BE2452" w:rsidRPr="00F918A4" w:rsidRDefault="00BE2452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Granel Química </w:t>
      </w:r>
      <w:r w:rsidR="00F918A4" w:rsidRP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Ltda</w:t>
      </w:r>
      <w:r w:rsid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3D01BAF2" w14:textId="77777777" w:rsidR="00D16293" w:rsidRDefault="00D16293" w:rsidP="00D1629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</w:pPr>
    </w:p>
    <w:p w14:paraId="06206662" w14:textId="323882E1" w:rsidR="00CA05A7" w:rsidRPr="008F26D8" w:rsidRDefault="00CA05A7" w:rsidP="00D1629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</w:pPr>
      <w:r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 xml:space="preserve">Associado </w:t>
      </w:r>
      <w:r w:rsidR="00A76C38"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c</w:t>
      </w:r>
      <w:r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o</w:t>
      </w:r>
      <w:r w:rsidR="00A76C38"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m fábrica fora</w:t>
      </w:r>
      <w:r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:</w:t>
      </w:r>
    </w:p>
    <w:p w14:paraId="2ADBF568" w14:textId="12ACA5A5" w:rsidR="00474B6D" w:rsidRDefault="006C2E1A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proofErr w:type="spellStart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Covestro</w:t>
      </w:r>
      <w:proofErr w:type="spellEnd"/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Indústria </w:t>
      </w:r>
      <w:r w:rsid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</w:t>
      </w: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Comércio </w:t>
      </w:r>
      <w:r w:rsid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d</w:t>
      </w:r>
      <w:r w:rsidRPr="008F26D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 Polímeros L</w:t>
      </w:r>
      <w:r w:rsidR="00F918A4" w:rsidRP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tda</w:t>
      </w:r>
      <w:r w:rsidR="00F918A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p w14:paraId="593F6ED6" w14:textId="19DDDA5B" w:rsidR="00D42B15" w:rsidRDefault="00FC6166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proofErr w:type="spellStart"/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Exxonmobil</w:t>
      </w:r>
      <w:proofErr w:type="spellEnd"/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 xml:space="preserve"> Química Ltda</w:t>
      </w:r>
    </w:p>
    <w:p w14:paraId="35E5D45A" w14:textId="77777777" w:rsidR="00D16293" w:rsidRDefault="00D16293" w:rsidP="00D1629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</w:pPr>
    </w:p>
    <w:p w14:paraId="4A0BD388" w14:textId="066D9B27" w:rsidR="009C352A" w:rsidRPr="008F26D8" w:rsidRDefault="009C352A" w:rsidP="00D16293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Não</w:t>
      </w:r>
      <w:r w:rsidR="00381E05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 xml:space="preserve"> </w:t>
      </w:r>
      <w:r w:rsidRPr="008F26D8">
        <w:rPr>
          <w:rFonts w:asciiTheme="majorHAnsi" w:eastAsia="Times New Roman" w:hAnsiTheme="majorHAnsi" w:cstheme="majorHAnsi"/>
          <w:b/>
          <w:bCs/>
          <w:color w:val="333333"/>
          <w:sz w:val="24"/>
          <w:szCs w:val="24"/>
          <w:lang w:eastAsia="pt-BR"/>
        </w:rPr>
        <w:t>Associado:</w:t>
      </w:r>
    </w:p>
    <w:p w14:paraId="5A6D2682" w14:textId="6DF2ECB0" w:rsidR="009C352A" w:rsidRPr="00F13021" w:rsidRDefault="00D26354" w:rsidP="00D16293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</w:pPr>
      <w:r w:rsidRPr="00D2635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Videira Transportes Rodoviários Ltda</w:t>
      </w:r>
      <w:r w:rsidR="00D1629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t-BR"/>
        </w:rPr>
        <w:t>.</w:t>
      </w:r>
    </w:p>
    <w:sectPr w:rsidR="009C352A" w:rsidRPr="00F13021" w:rsidSect="00547F7C">
      <w:headerReference w:type="default" r:id="rId7"/>
      <w:headerReference w:type="first" r:id="rId8"/>
      <w:pgSz w:w="11900" w:h="16840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34FAB" w14:textId="77777777" w:rsidR="00F52ADC" w:rsidRDefault="00F52ADC" w:rsidP="00242EB7">
      <w:r>
        <w:separator/>
      </w:r>
    </w:p>
  </w:endnote>
  <w:endnote w:type="continuationSeparator" w:id="0">
    <w:p w14:paraId="1F440685" w14:textId="77777777" w:rsidR="00F52ADC" w:rsidRDefault="00F52ADC" w:rsidP="00242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65A12" w14:textId="77777777" w:rsidR="00F52ADC" w:rsidRDefault="00F52ADC" w:rsidP="00242EB7">
      <w:r>
        <w:separator/>
      </w:r>
    </w:p>
  </w:footnote>
  <w:footnote w:type="continuationSeparator" w:id="0">
    <w:p w14:paraId="6E5048C8" w14:textId="77777777" w:rsidR="00F52ADC" w:rsidRDefault="00F52ADC" w:rsidP="00242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38"/>
      <w:gridCol w:w="1867"/>
    </w:tblGrid>
    <w:tr w:rsidR="001C0CBE" w14:paraId="6436182A" w14:textId="77777777" w:rsidTr="00555856">
      <w:tc>
        <w:tcPr>
          <w:tcW w:w="7338" w:type="dxa"/>
        </w:tcPr>
        <w:p w14:paraId="4FCC9BFD" w14:textId="77777777" w:rsidR="001C0CBE" w:rsidRDefault="001C0CBE" w:rsidP="001C0CBE">
          <w:pPr>
            <w:pStyle w:val="Cabealho"/>
            <w:tabs>
              <w:tab w:val="clear" w:pos="8640"/>
              <w:tab w:val="right" w:pos="9065"/>
            </w:tabs>
          </w:pPr>
          <w:r>
            <w:rPr>
              <w:noProof/>
              <w:lang w:eastAsia="pt-BR"/>
            </w:rPr>
            <w:drawing>
              <wp:inline distT="0" distB="0" distL="0" distR="0" wp14:anchorId="47755BB2" wp14:editId="7C4B9832">
                <wp:extent cx="2461612" cy="567665"/>
                <wp:effectExtent l="0" t="0" r="0" b="4445"/>
                <wp:docPr id="37" name="Imagem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abiquim-01 recortad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b="11057"/>
                        <a:stretch/>
                      </pic:blipFill>
                      <pic:spPr bwMode="auto">
                        <a:xfrm>
                          <a:off x="0" y="0"/>
                          <a:ext cx="2486828" cy="5734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7" w:type="dxa"/>
        </w:tcPr>
        <w:p w14:paraId="77892AA6" w14:textId="77777777" w:rsidR="001C0CBE" w:rsidRDefault="001C0CBE" w:rsidP="00191363">
          <w:pPr>
            <w:pStyle w:val="Cabealho"/>
            <w:tabs>
              <w:tab w:val="clear" w:pos="8640"/>
              <w:tab w:val="right" w:pos="9065"/>
            </w:tabs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7B1AC2E0" wp14:editId="4CB3105F">
                <wp:extent cx="1019175" cy="610598"/>
                <wp:effectExtent l="0" t="0" r="0" b="0"/>
                <wp:docPr id="38" name="Imagem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R_RGB slogan sustentabilidade.jpg"/>
                        <pic:cNvPicPr/>
                      </pic:nvPicPr>
                      <pic:blipFill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610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A49F8D3" w14:textId="77777777" w:rsidR="00242EB7" w:rsidRPr="00E17938" w:rsidRDefault="00242EB7" w:rsidP="00191363">
    <w:pPr>
      <w:pStyle w:val="Cabealho"/>
      <w:tabs>
        <w:tab w:val="clear" w:pos="8640"/>
        <w:tab w:val="right" w:pos="9065"/>
      </w:tabs>
      <w:jc w:val="center"/>
      <w:rPr>
        <w:rFonts w:asciiTheme="majorHAnsi" w:hAnsiTheme="majorHAnsi" w:cstheme="maj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38"/>
      <w:gridCol w:w="1867"/>
    </w:tblGrid>
    <w:tr w:rsidR="001C0CBE" w14:paraId="5EA8A8D6" w14:textId="77777777" w:rsidTr="00E47011">
      <w:tc>
        <w:tcPr>
          <w:tcW w:w="7338" w:type="dxa"/>
        </w:tcPr>
        <w:p w14:paraId="5AAE25A3" w14:textId="10AB9B27" w:rsidR="00951A9C" w:rsidRDefault="00A64E03" w:rsidP="001C0CBE">
          <w:pPr>
            <w:pStyle w:val="Cabealho"/>
            <w:tabs>
              <w:tab w:val="clear" w:pos="8640"/>
              <w:tab w:val="right" w:pos="9065"/>
            </w:tabs>
          </w:pPr>
          <w:r>
            <w:rPr>
              <w:noProof/>
            </w:rPr>
            <w:drawing>
              <wp:inline distT="0" distB="0" distL="0" distR="0" wp14:anchorId="226BD480" wp14:editId="4BEB4425">
                <wp:extent cx="3533867" cy="610235"/>
                <wp:effectExtent l="0" t="0" r="9525" b="0"/>
                <wp:docPr id="1530264645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0264645" name="Imagem 15302646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4589" cy="6276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67" w:type="dxa"/>
        </w:tcPr>
        <w:p w14:paraId="65E6B488" w14:textId="77777777" w:rsidR="001C0CBE" w:rsidRDefault="001C0CBE" w:rsidP="00A06082">
          <w:pPr>
            <w:pStyle w:val="Cabealho"/>
            <w:tabs>
              <w:tab w:val="clear" w:pos="8640"/>
              <w:tab w:val="right" w:pos="9065"/>
            </w:tabs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6E67EE66" wp14:editId="2431B67E">
                <wp:extent cx="1019175" cy="610598"/>
                <wp:effectExtent l="0" t="0" r="0" b="0"/>
                <wp:docPr id="40" name="Image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R_RGB slogan sustentabilidade.jpg"/>
                        <pic:cNvPicPr/>
                      </pic:nvPicPr>
                      <pic:blipFill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9175" cy="610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761F502" w14:textId="6D05504F" w:rsidR="00036B62" w:rsidRPr="00E17938" w:rsidRDefault="00036B62" w:rsidP="00547F7C">
    <w:pPr>
      <w:pStyle w:val="Cabealho"/>
      <w:tabs>
        <w:tab w:val="clear" w:pos="8640"/>
        <w:tab w:val="right" w:pos="9065"/>
      </w:tabs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CFE"/>
    <w:multiLevelType w:val="multilevel"/>
    <w:tmpl w:val="ED14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D1755"/>
    <w:multiLevelType w:val="multilevel"/>
    <w:tmpl w:val="A2F8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430305"/>
    <w:multiLevelType w:val="hybridMultilevel"/>
    <w:tmpl w:val="89CCBF7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8743F3"/>
    <w:multiLevelType w:val="hybridMultilevel"/>
    <w:tmpl w:val="E2DEEB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261E0"/>
    <w:multiLevelType w:val="hybridMultilevel"/>
    <w:tmpl w:val="60F2A9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52840"/>
    <w:multiLevelType w:val="multilevel"/>
    <w:tmpl w:val="CCB259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173009">
    <w:abstractNumId w:val="3"/>
  </w:num>
  <w:num w:numId="2" w16cid:durableId="341274426">
    <w:abstractNumId w:val="4"/>
  </w:num>
  <w:num w:numId="3" w16cid:durableId="1039277151">
    <w:abstractNumId w:val="2"/>
  </w:num>
  <w:num w:numId="4" w16cid:durableId="1565526665">
    <w:abstractNumId w:val="1"/>
  </w:num>
  <w:num w:numId="5" w16cid:durableId="245577236">
    <w:abstractNumId w:val="5"/>
  </w:num>
  <w:num w:numId="6" w16cid:durableId="86352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93A"/>
    <w:rsid w:val="00027BA5"/>
    <w:rsid w:val="00035E7B"/>
    <w:rsid w:val="00036B62"/>
    <w:rsid w:val="0004199E"/>
    <w:rsid w:val="00054919"/>
    <w:rsid w:val="0006242E"/>
    <w:rsid w:val="000750DB"/>
    <w:rsid w:val="00075BA5"/>
    <w:rsid w:val="000925BF"/>
    <w:rsid w:val="000967BA"/>
    <w:rsid w:val="000C1789"/>
    <w:rsid w:val="000C2174"/>
    <w:rsid w:val="000C2A15"/>
    <w:rsid w:val="000D3731"/>
    <w:rsid w:val="000E3353"/>
    <w:rsid w:val="000F6306"/>
    <w:rsid w:val="001060A5"/>
    <w:rsid w:val="00112335"/>
    <w:rsid w:val="00124730"/>
    <w:rsid w:val="00130B41"/>
    <w:rsid w:val="00131904"/>
    <w:rsid w:val="00146C9A"/>
    <w:rsid w:val="0016412E"/>
    <w:rsid w:val="00171DC7"/>
    <w:rsid w:val="00176284"/>
    <w:rsid w:val="00191363"/>
    <w:rsid w:val="00197524"/>
    <w:rsid w:val="001A1D4E"/>
    <w:rsid w:val="001A22C8"/>
    <w:rsid w:val="001B3E7A"/>
    <w:rsid w:val="001B59A5"/>
    <w:rsid w:val="001C0CBE"/>
    <w:rsid w:val="001C1F83"/>
    <w:rsid w:val="001F2698"/>
    <w:rsid w:val="00213CFC"/>
    <w:rsid w:val="00242EB7"/>
    <w:rsid w:val="002512E8"/>
    <w:rsid w:val="00257350"/>
    <w:rsid w:val="002645CC"/>
    <w:rsid w:val="00273427"/>
    <w:rsid w:val="0027790D"/>
    <w:rsid w:val="002A24BE"/>
    <w:rsid w:val="002A593E"/>
    <w:rsid w:val="002B133B"/>
    <w:rsid w:val="002C5808"/>
    <w:rsid w:val="002D19CF"/>
    <w:rsid w:val="002D39E1"/>
    <w:rsid w:val="002D3B3F"/>
    <w:rsid w:val="002D7279"/>
    <w:rsid w:val="002E0EAB"/>
    <w:rsid w:val="002F779E"/>
    <w:rsid w:val="0037073C"/>
    <w:rsid w:val="00373811"/>
    <w:rsid w:val="00381E05"/>
    <w:rsid w:val="00381FB7"/>
    <w:rsid w:val="003902BA"/>
    <w:rsid w:val="003908A0"/>
    <w:rsid w:val="00390E20"/>
    <w:rsid w:val="003B6DA7"/>
    <w:rsid w:val="003C6006"/>
    <w:rsid w:val="003F0411"/>
    <w:rsid w:val="004042F5"/>
    <w:rsid w:val="00404DFF"/>
    <w:rsid w:val="0040523B"/>
    <w:rsid w:val="00416BE0"/>
    <w:rsid w:val="0044596B"/>
    <w:rsid w:val="0047114A"/>
    <w:rsid w:val="00474B6D"/>
    <w:rsid w:val="004A0A90"/>
    <w:rsid w:val="004A0EBA"/>
    <w:rsid w:val="004A4BC1"/>
    <w:rsid w:val="004B4282"/>
    <w:rsid w:val="004C02C2"/>
    <w:rsid w:val="004E42B5"/>
    <w:rsid w:val="004F4882"/>
    <w:rsid w:val="004F679E"/>
    <w:rsid w:val="00522619"/>
    <w:rsid w:val="00526027"/>
    <w:rsid w:val="00531516"/>
    <w:rsid w:val="0054293A"/>
    <w:rsid w:val="00547F7C"/>
    <w:rsid w:val="00565376"/>
    <w:rsid w:val="005676DF"/>
    <w:rsid w:val="00573CE2"/>
    <w:rsid w:val="0058106E"/>
    <w:rsid w:val="0058189F"/>
    <w:rsid w:val="005A1FE4"/>
    <w:rsid w:val="005D5C88"/>
    <w:rsid w:val="005D78EB"/>
    <w:rsid w:val="005F4E43"/>
    <w:rsid w:val="0060193F"/>
    <w:rsid w:val="00616A12"/>
    <w:rsid w:val="00623818"/>
    <w:rsid w:val="006378BC"/>
    <w:rsid w:val="00640076"/>
    <w:rsid w:val="00656282"/>
    <w:rsid w:val="00661B65"/>
    <w:rsid w:val="0066478D"/>
    <w:rsid w:val="00685E0B"/>
    <w:rsid w:val="006930D9"/>
    <w:rsid w:val="006C2E1A"/>
    <w:rsid w:val="006F4257"/>
    <w:rsid w:val="006F535D"/>
    <w:rsid w:val="00707203"/>
    <w:rsid w:val="00716DDB"/>
    <w:rsid w:val="0072779C"/>
    <w:rsid w:val="00730E60"/>
    <w:rsid w:val="00745252"/>
    <w:rsid w:val="00747F6A"/>
    <w:rsid w:val="007601A6"/>
    <w:rsid w:val="00773816"/>
    <w:rsid w:val="00774646"/>
    <w:rsid w:val="00776D88"/>
    <w:rsid w:val="0077777D"/>
    <w:rsid w:val="007923D6"/>
    <w:rsid w:val="007926BD"/>
    <w:rsid w:val="007B2F24"/>
    <w:rsid w:val="007D2606"/>
    <w:rsid w:val="007E6B9E"/>
    <w:rsid w:val="0080480F"/>
    <w:rsid w:val="00814D54"/>
    <w:rsid w:val="008154D7"/>
    <w:rsid w:val="00816937"/>
    <w:rsid w:val="008355C4"/>
    <w:rsid w:val="008435E7"/>
    <w:rsid w:val="008479D8"/>
    <w:rsid w:val="00866018"/>
    <w:rsid w:val="008927D3"/>
    <w:rsid w:val="008B128A"/>
    <w:rsid w:val="008B3DB8"/>
    <w:rsid w:val="008C68BC"/>
    <w:rsid w:val="008F26D8"/>
    <w:rsid w:val="009134B5"/>
    <w:rsid w:val="00913DE7"/>
    <w:rsid w:val="0093643F"/>
    <w:rsid w:val="00937497"/>
    <w:rsid w:val="00951A9C"/>
    <w:rsid w:val="00952050"/>
    <w:rsid w:val="00963CCA"/>
    <w:rsid w:val="009705A9"/>
    <w:rsid w:val="00984097"/>
    <w:rsid w:val="0099542C"/>
    <w:rsid w:val="009C1C0E"/>
    <w:rsid w:val="009C352A"/>
    <w:rsid w:val="009C716E"/>
    <w:rsid w:val="009D3EC0"/>
    <w:rsid w:val="009D71E4"/>
    <w:rsid w:val="009F6DD7"/>
    <w:rsid w:val="00A05C59"/>
    <w:rsid w:val="00A233A4"/>
    <w:rsid w:val="00A34247"/>
    <w:rsid w:val="00A63C31"/>
    <w:rsid w:val="00A64E03"/>
    <w:rsid w:val="00A76C38"/>
    <w:rsid w:val="00A84ECB"/>
    <w:rsid w:val="00A90D80"/>
    <w:rsid w:val="00AD616F"/>
    <w:rsid w:val="00B11E78"/>
    <w:rsid w:val="00B21625"/>
    <w:rsid w:val="00B2655A"/>
    <w:rsid w:val="00B67881"/>
    <w:rsid w:val="00B7561C"/>
    <w:rsid w:val="00B76E7D"/>
    <w:rsid w:val="00B871AE"/>
    <w:rsid w:val="00B9235A"/>
    <w:rsid w:val="00BA2CD1"/>
    <w:rsid w:val="00BA3085"/>
    <w:rsid w:val="00BA6074"/>
    <w:rsid w:val="00BA6487"/>
    <w:rsid w:val="00BB2875"/>
    <w:rsid w:val="00BB41F5"/>
    <w:rsid w:val="00BC5D0C"/>
    <w:rsid w:val="00BE2452"/>
    <w:rsid w:val="00BE46D8"/>
    <w:rsid w:val="00BF0095"/>
    <w:rsid w:val="00C15EDE"/>
    <w:rsid w:val="00C20B49"/>
    <w:rsid w:val="00C331E9"/>
    <w:rsid w:val="00C346E1"/>
    <w:rsid w:val="00C47697"/>
    <w:rsid w:val="00C54DE4"/>
    <w:rsid w:val="00C6011E"/>
    <w:rsid w:val="00C70808"/>
    <w:rsid w:val="00C74905"/>
    <w:rsid w:val="00C96E41"/>
    <w:rsid w:val="00CA05A7"/>
    <w:rsid w:val="00CC38F4"/>
    <w:rsid w:val="00CE1FBD"/>
    <w:rsid w:val="00D00CF6"/>
    <w:rsid w:val="00D03265"/>
    <w:rsid w:val="00D077B8"/>
    <w:rsid w:val="00D16293"/>
    <w:rsid w:val="00D209BC"/>
    <w:rsid w:val="00D21966"/>
    <w:rsid w:val="00D26354"/>
    <w:rsid w:val="00D42B15"/>
    <w:rsid w:val="00D433EB"/>
    <w:rsid w:val="00D73FD6"/>
    <w:rsid w:val="00D80B1E"/>
    <w:rsid w:val="00D955E5"/>
    <w:rsid w:val="00DC21BE"/>
    <w:rsid w:val="00DE4541"/>
    <w:rsid w:val="00DE4E6C"/>
    <w:rsid w:val="00DE6754"/>
    <w:rsid w:val="00E07E35"/>
    <w:rsid w:val="00E124DB"/>
    <w:rsid w:val="00E16718"/>
    <w:rsid w:val="00E17938"/>
    <w:rsid w:val="00E302B2"/>
    <w:rsid w:val="00E33B10"/>
    <w:rsid w:val="00E67B25"/>
    <w:rsid w:val="00E77D22"/>
    <w:rsid w:val="00EA1B7E"/>
    <w:rsid w:val="00EA3B07"/>
    <w:rsid w:val="00ED685E"/>
    <w:rsid w:val="00F04D95"/>
    <w:rsid w:val="00F13021"/>
    <w:rsid w:val="00F52ADC"/>
    <w:rsid w:val="00F55A80"/>
    <w:rsid w:val="00F75033"/>
    <w:rsid w:val="00F768ED"/>
    <w:rsid w:val="00F87531"/>
    <w:rsid w:val="00F918A4"/>
    <w:rsid w:val="00F94191"/>
    <w:rsid w:val="00FC6166"/>
    <w:rsid w:val="00FD1607"/>
    <w:rsid w:val="00FD62EA"/>
    <w:rsid w:val="00FE62E4"/>
    <w:rsid w:val="00FF0E8D"/>
    <w:rsid w:val="00FF57C1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09B421"/>
  <w14:defaultImageDpi w14:val="300"/>
  <w15:docId w15:val="{FB78049E-2C6C-4F3E-A00D-01A9B31E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5A7"/>
    <w:pPr>
      <w:spacing w:after="160" w:line="259" w:lineRule="auto"/>
    </w:pPr>
    <w:rPr>
      <w:rFonts w:eastAsiaTheme="minorHAnsi"/>
      <w:sz w:val="22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2EB7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2EB7"/>
  </w:style>
  <w:style w:type="paragraph" w:styleId="Rodap">
    <w:name w:val="footer"/>
    <w:basedOn w:val="Normal"/>
    <w:link w:val="RodapChar"/>
    <w:uiPriority w:val="99"/>
    <w:unhideWhenUsed/>
    <w:rsid w:val="00242EB7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242EB7"/>
  </w:style>
  <w:style w:type="paragraph" w:styleId="Textodebalo">
    <w:name w:val="Balloon Text"/>
    <w:basedOn w:val="Normal"/>
    <w:link w:val="TextodebaloChar"/>
    <w:uiPriority w:val="99"/>
    <w:semiHidden/>
    <w:unhideWhenUsed/>
    <w:rsid w:val="00F750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03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91363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C17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unhideWhenUsed/>
    <w:rsid w:val="001B3E7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B3E7A"/>
    <w:rPr>
      <w:rFonts w:eastAsiaTheme="minorHAnsi"/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1B3E7A"/>
    <w:rPr>
      <w:vertAlign w:val="superscript"/>
    </w:rPr>
  </w:style>
  <w:style w:type="character" w:customStyle="1" w:styleId="estilodeemail15">
    <w:name w:val="estilodeemail15"/>
    <w:basedOn w:val="Fontepargpadro"/>
    <w:semiHidden/>
    <w:rsid w:val="001B3E7A"/>
    <w:rPr>
      <w:rFonts w:ascii="Calibri" w:hAnsi="Calibri" w:cs="Calibri" w:hint="default"/>
    </w:rPr>
  </w:style>
  <w:style w:type="paragraph" w:styleId="Reviso">
    <w:name w:val="Revision"/>
    <w:hidden/>
    <w:uiPriority w:val="99"/>
    <w:semiHidden/>
    <w:rsid w:val="00E77D22"/>
    <w:rPr>
      <w:rFonts w:eastAsiaTheme="minorHAnsi"/>
      <w:sz w:val="22"/>
      <w:szCs w:val="22"/>
      <w:lang w:val="pt-BR"/>
    </w:rPr>
  </w:style>
  <w:style w:type="paragraph" w:styleId="PargrafodaLista">
    <w:name w:val="List Paragraph"/>
    <w:basedOn w:val="Normal"/>
    <w:uiPriority w:val="34"/>
    <w:qFormat/>
    <w:rsid w:val="004C02C2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os\Abiqui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Abiquim</Template>
  <TotalTime>2</TotalTime>
  <Pages>1</Pages>
  <Words>234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Gimenes de Carvalho</dc:creator>
  <cp:lastModifiedBy>Fátima Ribeiro</cp:lastModifiedBy>
  <cp:revision>4</cp:revision>
  <cp:lastPrinted>2018-11-28T19:04:00Z</cp:lastPrinted>
  <dcterms:created xsi:type="dcterms:W3CDTF">2026-10-06T18:14:00Z</dcterms:created>
  <dcterms:modified xsi:type="dcterms:W3CDTF">2026-10-06T18:16:00Z</dcterms:modified>
</cp:coreProperties>
</file>